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053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D53629" w:rsidRPr="00670DF5" w:rsidTr="00BA2F96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D53629" w:rsidRPr="00670DF5" w:rsidTr="00BA2F96">
        <w:trPr>
          <w:trHeight w:val="617"/>
        </w:trPr>
        <w:tc>
          <w:tcPr>
            <w:tcW w:w="85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D53629" w:rsidRPr="00670DF5" w:rsidTr="00BA2F96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BA2F96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BA2F96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BA2F96">
        <w:trPr>
          <w:trHeight w:val="492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Tr="00BA2F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388"/>
        </w:trPr>
        <w:tc>
          <w:tcPr>
            <w:tcW w:w="1034" w:type="dxa"/>
            <w:vAlign w:val="center"/>
          </w:tcPr>
          <w:p w:rsidR="00D53629" w:rsidRPr="00417996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417996" w:rsidRDefault="0085371B" w:rsidP="00417996">
      <w:pPr>
        <w:pStyle w:val="Heading1"/>
        <w:ind w:firstLine="851"/>
      </w:pP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B38C99" wp14:editId="7725775C">
                <wp:simplePos x="0" y="0"/>
                <wp:positionH relativeFrom="column">
                  <wp:posOffset>6157595</wp:posOffset>
                </wp:positionH>
                <wp:positionV relativeFrom="paragraph">
                  <wp:posOffset>-125730</wp:posOffset>
                </wp:positionV>
                <wp:extent cx="405765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417996" w:rsidRDefault="00BA2F96" w:rsidP="00417996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Mistrzostwa Teamów</w:t>
                            </w:r>
                            <w:r w:rsidR="00417996" w:rsidRPr="00417996">
                              <w:rPr>
                                <w:sz w:val="44"/>
                              </w:rPr>
                              <w:t xml:space="preserve"> - 2013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8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85pt;margin-top:-9.9pt;width:319.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" filled="f" stroked="f">
                <v:textbox>
                  <w:txbxContent>
                    <w:p w:rsidR="00417996" w:rsidRPr="00417996" w:rsidRDefault="00BA2F96" w:rsidP="00417996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Mistrzostwa Teamów</w:t>
                      </w:r>
                      <w:r w:rsidR="00417996" w:rsidRPr="00417996">
                        <w:rPr>
                          <w:sz w:val="44"/>
                        </w:rPr>
                        <w:t xml:space="preserve"> - 2013</w:t>
                      </w:r>
                    </w:p>
                  </w:txbxContent>
                </v:textbox>
              </v:shape>
            </w:pict>
          </mc:Fallback>
        </mc:AlternateContent>
      </w:r>
      <w:r w:rsidR="00BA2F96" w:rsidRPr="00417996">
        <w:rPr>
          <w:noProof/>
          <w:sz w:val="40"/>
          <w:lang w:eastAsia="pl-PL"/>
        </w:rPr>
        <w:drawing>
          <wp:anchor distT="0" distB="0" distL="114300" distR="114300" simplePos="0" relativeHeight="251659264" behindDoc="0" locked="0" layoutInCell="1" allowOverlap="1" wp14:anchorId="3E3DC2F2" wp14:editId="626C9175">
            <wp:simplePos x="0" y="0"/>
            <wp:positionH relativeFrom="column">
              <wp:posOffset>158115</wp:posOffset>
            </wp:positionH>
            <wp:positionV relativeFrom="paragraph">
              <wp:posOffset>-140335</wp:posOffset>
            </wp:positionV>
            <wp:extent cx="628650" cy="964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96" w:rsidRPr="00417996">
        <w:rPr>
          <w:noProof/>
          <w:sz w:val="40"/>
          <w:lang w:eastAsia="pl-PL"/>
        </w:rPr>
        <w:drawing>
          <wp:anchor distT="0" distB="0" distL="114300" distR="114300" simplePos="0" relativeHeight="251667456" behindDoc="0" locked="0" layoutInCell="1" allowOverlap="1" wp14:anchorId="7A1523A5" wp14:editId="18057199">
            <wp:simplePos x="0" y="0"/>
            <wp:positionH relativeFrom="column">
              <wp:posOffset>5323353</wp:posOffset>
            </wp:positionH>
            <wp:positionV relativeFrom="paragraph">
              <wp:posOffset>-49530</wp:posOffset>
            </wp:positionV>
            <wp:extent cx="635635" cy="9755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29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E3A96A" wp14:editId="6FE70F23">
                <wp:simplePos x="0" y="0"/>
                <wp:positionH relativeFrom="column">
                  <wp:posOffset>881380</wp:posOffset>
                </wp:positionH>
                <wp:positionV relativeFrom="paragraph">
                  <wp:posOffset>-143510</wp:posOffset>
                </wp:positionV>
                <wp:extent cx="4057650" cy="1066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3B" w:rsidRPr="00417996" w:rsidRDefault="00BA2F96" w:rsidP="00B3153B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Mistrzostwa Teamów</w:t>
                            </w:r>
                            <w:r w:rsidRPr="00417996">
                              <w:rPr>
                                <w:sz w:val="44"/>
                              </w:rPr>
                              <w:t xml:space="preserve"> </w:t>
                            </w:r>
                            <w:r w:rsidR="00B3153B" w:rsidRPr="00417996">
                              <w:rPr>
                                <w:sz w:val="44"/>
                              </w:rPr>
                              <w:t>- 2013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A96A" id="_x0000_s1027" type="#_x0000_t202" style="position:absolute;left:0;text-align:left;margin-left:69.4pt;margin-top:-11.3pt;width:319.5pt;height:8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" filled="f" stroked="f">
                <v:textbox>
                  <w:txbxContent>
                    <w:p w:rsidR="00B3153B" w:rsidRPr="00417996" w:rsidRDefault="00BA2F96" w:rsidP="00B3153B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Mistrzostwa Teamów</w:t>
                      </w:r>
                      <w:r w:rsidRPr="00417996">
                        <w:rPr>
                          <w:sz w:val="44"/>
                        </w:rPr>
                        <w:t xml:space="preserve"> </w:t>
                      </w:r>
                      <w:r w:rsidR="00B3153B" w:rsidRPr="00417996">
                        <w:rPr>
                          <w:sz w:val="44"/>
                        </w:rPr>
                        <w:t>- 2013</w:t>
                      </w:r>
                    </w:p>
                  </w:txbxContent>
                </v:textbox>
              </v:shape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3CA46F" wp14:editId="477CED65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A2900" id="Straight Connector 24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AC28F0" wp14:editId="4DAB5295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04AA" id="Straight Connector 2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    </w:pict>
          </mc:Fallback>
        </mc:AlternateContent>
      </w:r>
      <w:r w:rsidR="00417996">
        <w:rPr>
          <w:sz w:val="40"/>
        </w:rPr>
        <w:t xml:space="preserve">      </w:t>
      </w:r>
    </w:p>
    <w:p w:rsidR="00835125" w:rsidRDefault="00835125" w:rsidP="002261A0">
      <w:pPr>
        <w:pStyle w:val="Heading1"/>
        <w:ind w:left="1276" w:firstLine="709"/>
      </w:pPr>
    </w:p>
    <w:tbl>
      <w:tblPr>
        <w:tblStyle w:val="TableGrid"/>
        <w:tblpPr w:leftFromText="141" w:rightFromText="141" w:vertAnchor="page" w:horzAnchor="page" w:tblpX="8602" w:tblpY="2052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D53629" w:rsidRPr="00670DF5" w:rsidTr="00BA2F96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D53629" w:rsidRPr="00670DF5" w:rsidTr="00BA2F96">
        <w:trPr>
          <w:trHeight w:val="617"/>
        </w:trPr>
        <w:tc>
          <w:tcPr>
            <w:tcW w:w="85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D53629" w:rsidRPr="00670DF5" w:rsidTr="00BA2F96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BA2F96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BA2F96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BA2F96">
        <w:trPr>
          <w:trHeight w:val="492"/>
        </w:trPr>
        <w:tc>
          <w:tcPr>
            <w:tcW w:w="854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Tr="00BA2F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388"/>
        </w:trPr>
        <w:tc>
          <w:tcPr>
            <w:tcW w:w="1034" w:type="dxa"/>
            <w:vAlign w:val="center"/>
          </w:tcPr>
          <w:p w:rsidR="00D53629" w:rsidRPr="00417996" w:rsidRDefault="00D53629" w:rsidP="00D53629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1B1546" w:rsidRDefault="00BA2F96" w:rsidP="001B1546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D7C3217" wp14:editId="709A5958">
            <wp:simplePos x="0" y="0"/>
            <wp:positionH relativeFrom="column">
              <wp:posOffset>5396865</wp:posOffset>
            </wp:positionH>
            <wp:positionV relativeFrom="paragraph">
              <wp:posOffset>2768600</wp:posOffset>
            </wp:positionV>
            <wp:extent cx="322834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29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C627FA0" wp14:editId="19C7044E">
            <wp:simplePos x="0" y="0"/>
            <wp:positionH relativeFrom="column">
              <wp:posOffset>229870</wp:posOffset>
            </wp:positionH>
            <wp:positionV relativeFrom="paragraph">
              <wp:posOffset>2767234</wp:posOffset>
            </wp:positionV>
            <wp:extent cx="3228340" cy="876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29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FCDC76" wp14:editId="39A25038">
            <wp:simplePos x="0" y="0"/>
            <wp:positionH relativeFrom="column">
              <wp:posOffset>-4842510</wp:posOffset>
            </wp:positionH>
            <wp:positionV relativeFrom="paragraph">
              <wp:posOffset>2766695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page" w:horzAnchor="page" w:tblpX="8384" w:tblpY="7541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1B1546" w:rsidRPr="00670DF5" w:rsidTr="00D53629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1B1546" w:rsidRPr="00670DF5" w:rsidTr="00D53629">
        <w:trPr>
          <w:trHeight w:val="617"/>
        </w:trPr>
        <w:tc>
          <w:tcPr>
            <w:tcW w:w="854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85371B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7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371B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7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371B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371B" w:rsidRPr="00670DF5" w:rsidTr="00D53629">
        <w:trPr>
          <w:trHeight w:val="492"/>
        </w:trPr>
        <w:tc>
          <w:tcPr>
            <w:tcW w:w="854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85371B" w:rsidRPr="00670DF5" w:rsidRDefault="0085371B" w:rsidP="0085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B1546" w:rsidTr="00D53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388"/>
        </w:trPr>
        <w:tc>
          <w:tcPr>
            <w:tcW w:w="1034" w:type="dxa"/>
            <w:vAlign w:val="center"/>
          </w:tcPr>
          <w:p w:rsidR="001B1546" w:rsidRPr="00417996" w:rsidRDefault="001B1546" w:rsidP="00D53629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1B1546" w:rsidRDefault="001B1546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1B1546" w:rsidRDefault="001B1546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1B1546" w:rsidRDefault="001B1546" w:rsidP="001B1546">
      <w:bookmarkStart w:id="0" w:name="_GoBack"/>
      <w:bookmarkEnd w:id="0"/>
    </w:p>
    <w:p w:rsidR="001B1546" w:rsidRDefault="001B1546" w:rsidP="001B1546"/>
    <w:tbl>
      <w:tblPr>
        <w:tblStyle w:val="TableGrid"/>
        <w:tblpPr w:leftFromText="141" w:rightFromText="141" w:vertAnchor="page" w:horzAnchor="margin" w:tblpY="7568"/>
        <w:tblW w:w="7433" w:type="dxa"/>
        <w:tblLayout w:type="fixed"/>
        <w:tblLook w:val="04A0" w:firstRow="1" w:lastRow="0" w:firstColumn="1" w:lastColumn="0" w:noHBand="0" w:noVBand="1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D53629" w:rsidRPr="00670DF5" w:rsidTr="00D53629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D53629" w:rsidRPr="00670DF5" w:rsidTr="00D53629">
        <w:trPr>
          <w:trHeight w:val="602"/>
        </w:trPr>
        <w:tc>
          <w:tcPr>
            <w:tcW w:w="84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85371B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Tr="00D53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40" w:type="dxa"/>
          <w:trHeight w:val="402"/>
        </w:trPr>
        <w:tc>
          <w:tcPr>
            <w:tcW w:w="1024" w:type="dxa"/>
            <w:vAlign w:val="center"/>
          </w:tcPr>
          <w:p w:rsidR="00D53629" w:rsidRPr="00417996" w:rsidRDefault="00D53629" w:rsidP="00D53629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32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1B1546" w:rsidRPr="001B1546" w:rsidRDefault="001B1546" w:rsidP="001B1546"/>
    <w:sectPr w:rsidR="001B1546" w:rsidRPr="001B1546" w:rsidSect="00B3153B">
      <w:pgSz w:w="16838" w:h="11906" w:orient="landscape"/>
      <w:pgMar w:top="360" w:right="111" w:bottom="1418" w:left="426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B8" w:rsidRDefault="001961B8" w:rsidP="00417996">
      <w:pPr>
        <w:spacing w:after="0" w:line="240" w:lineRule="auto"/>
      </w:pPr>
      <w:r>
        <w:separator/>
      </w:r>
    </w:p>
  </w:endnote>
  <w:endnote w:type="continuationSeparator" w:id="0">
    <w:p w:rsidR="001961B8" w:rsidRDefault="001961B8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B8" w:rsidRDefault="001961B8" w:rsidP="00417996">
      <w:pPr>
        <w:spacing w:after="0" w:line="240" w:lineRule="auto"/>
      </w:pPr>
      <w:r>
        <w:separator/>
      </w:r>
    </w:p>
  </w:footnote>
  <w:footnote w:type="continuationSeparator" w:id="0">
    <w:p w:rsidR="001961B8" w:rsidRDefault="001961B8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5"/>
    <w:rsid w:val="000D4888"/>
    <w:rsid w:val="001961B8"/>
    <w:rsid w:val="001B1546"/>
    <w:rsid w:val="002261A0"/>
    <w:rsid w:val="00417996"/>
    <w:rsid w:val="0044117E"/>
    <w:rsid w:val="004767EA"/>
    <w:rsid w:val="00670DF5"/>
    <w:rsid w:val="007273FD"/>
    <w:rsid w:val="00835125"/>
    <w:rsid w:val="0085371B"/>
    <w:rsid w:val="00900560"/>
    <w:rsid w:val="00B14C6B"/>
    <w:rsid w:val="00B3153B"/>
    <w:rsid w:val="00B34C35"/>
    <w:rsid w:val="00BA2F96"/>
    <w:rsid w:val="00C62EA9"/>
    <w:rsid w:val="00C97DFD"/>
    <w:rsid w:val="00D53629"/>
    <w:rsid w:val="00E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E513BD-07BB-4514-BD9E-B1B69859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Marcin Wasłowicz</cp:lastModifiedBy>
  <cp:revision>2</cp:revision>
  <cp:lastPrinted>2013-12-08T09:22:00Z</cp:lastPrinted>
  <dcterms:created xsi:type="dcterms:W3CDTF">2013-12-08T11:11:00Z</dcterms:created>
  <dcterms:modified xsi:type="dcterms:W3CDTF">2013-12-08T11:11:00Z</dcterms:modified>
</cp:coreProperties>
</file>